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24" w:rsidRPr="008C4B4F" w:rsidRDefault="00F62F24" w:rsidP="008C4B4F">
      <w:pPr>
        <w:pStyle w:val="ConsPlusTitle"/>
        <w:spacing w:line="36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от 27 июля 2017 г. N 885</w:t>
      </w: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 ВНЕСЕНИИ ИЗМЕНЕНИЙ В ПЕРЕЧЕНЬ ОБЩЕСТВЕННО ПОЛЕЗНЫХ УСЛУГ</w:t>
      </w:r>
    </w:p>
    <w:p w:rsidR="00F62F24" w:rsidRPr="008C4B4F" w:rsidRDefault="00F62F24" w:rsidP="008C4B4F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24" w:history="1">
        <w:r w:rsidRPr="008C4B4F">
          <w:rPr>
            <w:rFonts w:ascii="Times New Roman" w:hAnsi="Times New Roman" w:cs="Times New Roman"/>
            <w:color w:val="0000FF"/>
            <w:sz w:val="28"/>
            <w:szCs w:val="28"/>
          </w:rPr>
          <w:t>изменения</w:t>
        </w:r>
      </w:hyperlink>
      <w:r w:rsidRPr="008C4B4F">
        <w:rPr>
          <w:rFonts w:ascii="Times New Roman" w:hAnsi="Times New Roman" w:cs="Times New Roman"/>
          <w:sz w:val="28"/>
          <w:szCs w:val="28"/>
        </w:rPr>
        <w:t xml:space="preserve">, которые вносятся в </w:t>
      </w:r>
      <w:hyperlink r:id="rId5" w:history="1">
        <w:r w:rsidRPr="008C4B4F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8C4B4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8C4B4F">
        <w:rPr>
          <w:rFonts w:ascii="Times New Roman" w:hAnsi="Times New Roman" w:cs="Times New Roman"/>
          <w:sz w:val="28"/>
          <w:szCs w:val="28"/>
        </w:rPr>
        <w:t xml:space="preserve">общественно полезных услуг, утвержденный постановлением Правительства </w:t>
      </w:r>
      <w:bookmarkEnd w:id="0"/>
      <w:r w:rsidRPr="008C4B4F">
        <w:rPr>
          <w:rFonts w:ascii="Times New Roman" w:hAnsi="Times New Roman" w:cs="Times New Roman"/>
          <w:sz w:val="28"/>
          <w:szCs w:val="28"/>
        </w:rPr>
        <w:t>Российской Федерации от 27 октября 2016 г. N 1096 "Об утверждении перечня общественно полезных услуг и критериев оценки качества их оказания" (Собрание законодательства Российской Федерации, 2016, N 45, ст. 6261).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Д.МЕДВЕДЕВ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Утверждены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62F24" w:rsidRPr="008C4B4F" w:rsidRDefault="00F62F24" w:rsidP="008C4B4F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от 27 июля 2017 г. N 885</w:t>
      </w:r>
    </w:p>
    <w:p w:rsidR="00F62F24" w:rsidRPr="008C4B4F" w:rsidRDefault="00F62F24" w:rsidP="008C4B4F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4"/>
      <w:bookmarkEnd w:id="1"/>
      <w:r w:rsidRPr="008C4B4F">
        <w:rPr>
          <w:rFonts w:ascii="Times New Roman" w:hAnsi="Times New Roman" w:cs="Times New Roman"/>
          <w:sz w:val="28"/>
          <w:szCs w:val="28"/>
        </w:rPr>
        <w:t>ИЗМЕНЕНИЯ,</w:t>
      </w:r>
    </w:p>
    <w:p w:rsidR="00F62F24" w:rsidRPr="008C4B4F" w:rsidRDefault="00F62F24" w:rsidP="008C4B4F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4B4F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8C4B4F">
        <w:rPr>
          <w:rFonts w:ascii="Times New Roman" w:hAnsi="Times New Roman" w:cs="Times New Roman"/>
          <w:sz w:val="28"/>
          <w:szCs w:val="28"/>
        </w:rPr>
        <w:t xml:space="preserve"> ВНОСЯТСЯ В ПЕРЕЧЕНЬ ОБЩЕСТВЕННО ПОЛЕЗНЫХ УСЛУГ</w:t>
      </w:r>
    </w:p>
    <w:p w:rsidR="00F62F24" w:rsidRPr="008C4B4F" w:rsidRDefault="00F62F24" w:rsidP="008C4B4F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8C4B4F">
          <w:rPr>
            <w:rFonts w:ascii="Times New Roman" w:hAnsi="Times New Roman" w:cs="Times New Roman"/>
            <w:color w:val="0000FF"/>
            <w:sz w:val="28"/>
            <w:szCs w:val="28"/>
          </w:rPr>
          <w:t>Пункт 15</w:t>
        </w:r>
      </w:hyperlink>
      <w:r w:rsidRPr="008C4B4F">
        <w:rPr>
          <w:rFonts w:ascii="Times New Roman" w:hAnsi="Times New Roman" w:cs="Times New Roman"/>
          <w:sz w:val="28"/>
          <w:szCs w:val="28"/>
        </w:rPr>
        <w:t xml:space="preserve"> после слов "некоммерческих организаций" дополнить словами "(в том числе проведение консультативных и просветительских мероприятий)".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 xml:space="preserve">2. </w:t>
      </w:r>
      <w:hyperlink r:id="rId7" w:history="1">
        <w:r w:rsidRPr="008C4B4F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8C4B4F">
        <w:rPr>
          <w:rFonts w:ascii="Times New Roman" w:hAnsi="Times New Roman" w:cs="Times New Roman"/>
          <w:sz w:val="28"/>
          <w:szCs w:val="28"/>
        </w:rPr>
        <w:t xml:space="preserve"> пунктом 21 следующего содержания: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"21. Деятельность по оказанию следующих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социальную и культурную адаптацию и интеграцию мигрантов: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4B4F">
        <w:rPr>
          <w:rFonts w:ascii="Times New Roman" w:hAnsi="Times New Roman" w:cs="Times New Roman"/>
          <w:sz w:val="28"/>
          <w:szCs w:val="28"/>
        </w:rPr>
        <w:t>организация и проведение культурно-массовых мероприятий (лектории, семинары, фестивали, культурно-просветительские проекты) &lt;*&gt;;</w:t>
      </w:r>
      <w:proofErr w:type="gramEnd"/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lastRenderedPageBreak/>
        <w:t>создание экспозиций (выставок) музеев, организация выездных выставок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создание спектаклей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создание концертов и концертных программ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показ (организация показа) спектаклей (театральных постановок)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показ (организация показа) концертов и концертных программ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консультирование мигрантов в целях социальной и культурной адаптации и интеграции и обучение русскому языку;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услуги в сфере дополнительного образования, обеспечивающие решение задач сохранения и защиты самобытности, культуры, языков и традиций народов Российской Федерации (ознакомление граждан с культурой и традициями народов, населяющих Российскую Федерацию);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содействие в охране и реставрации объектов культурного наследия (памятников истории и культуры) народов Российской Федерации (памятников, ансамблей, достопримечательных мест, мест захоронений);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осуществление издательской деятельности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производство и распространение телепрограмм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производство и распространение радиопрограмм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производство и распространение музыкальных и культурно-просветительских аудиовизуальных программ &lt;*&gt;;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организация экскурсионных программ;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B4F">
        <w:rPr>
          <w:rFonts w:ascii="Times New Roman" w:hAnsi="Times New Roman" w:cs="Times New Roman"/>
          <w:sz w:val="28"/>
          <w:szCs w:val="28"/>
        </w:rPr>
        <w:t>оказание туристско-информационных услуг &lt;*&gt;.".</w:t>
      </w: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2F24" w:rsidRPr="008C4B4F" w:rsidRDefault="00F62F24" w:rsidP="008C4B4F">
      <w:pPr>
        <w:pStyle w:val="ConsPlusNormal"/>
        <w:pBdr>
          <w:top w:val="single" w:sz="6" w:space="0" w:color="auto"/>
        </w:pBd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01FD1" w:rsidRPr="008C4B4F" w:rsidRDefault="00801FD1" w:rsidP="008C4B4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801FD1" w:rsidRPr="008C4B4F" w:rsidSect="00A0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24"/>
    <w:rsid w:val="00801FD1"/>
    <w:rsid w:val="008C4B4F"/>
    <w:rsid w:val="00F6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2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62F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2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62F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CF1B9F2708F466CE942BA1BD93FD562EA1D10D8ACAD2E880018CC4E2A596C05AA5D7D5B583625ApEK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F1B9F2708F466CE942BA1BD93FD562EA1D10D8ACAD2E880018CC4E2A596C05AA5D7D5B583625CpEKDH" TargetMode="External"/><Relationship Id="rId5" Type="http://schemas.openxmlformats.org/officeDocument/2006/relationships/hyperlink" Target="consultantplus://offline/ref=E9CF1B9F2708F466CE942BA1BD93FD562EA1D10D8ACAD2E880018CC4E2A596C05AA5D7D5B583625ApEKC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2017-08-28T07:53:00Z</cp:lastPrinted>
  <dcterms:created xsi:type="dcterms:W3CDTF">2017-08-28T07:10:00Z</dcterms:created>
  <dcterms:modified xsi:type="dcterms:W3CDTF">2017-08-28T07:53:00Z</dcterms:modified>
</cp:coreProperties>
</file>